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2D" w:rsidRDefault="00BC7292">
      <w:r>
        <w:rPr>
          <w:rFonts w:eastAsia="Times New Roman"/>
          <w:b/>
          <w:bCs/>
          <w:u w:val="single"/>
        </w:rPr>
        <w:t>REGION 2 HISTORY REPORT - JANUARY 13, 2017</w:t>
      </w:r>
      <w:r>
        <w:rPr>
          <w:rFonts w:eastAsia="Times New Roman"/>
        </w:rPr>
        <w:br/>
        <w:t>for winter conference - Jan 28-Feb 1/2017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1.    Current Regional Historical PAOE Points by Chapter (as of Jan 13/2017</w:t>
      </w:r>
      <w:proofErr w:type="gramStart"/>
      <w:r>
        <w:rPr>
          <w:rFonts w:eastAsia="Times New Roman"/>
          <w:b/>
          <w:bCs/>
          <w:u w:val="single"/>
        </w:rPr>
        <w:t>)</w:t>
      </w:r>
      <w:proofErr w:type="gramEnd"/>
      <w:r>
        <w:rPr>
          <w:rFonts w:eastAsia="Times New Roman"/>
        </w:rPr>
        <w:br/>
      </w:r>
      <w:r>
        <w:rPr>
          <w:rStyle w:val="HTMLTypewriter"/>
        </w:rPr>
        <w:t>Region 2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</w:t>
      </w:r>
      <w:r>
        <w:rPr>
          <w:rStyle w:val="HTMLTypewriter"/>
          <w:u w:val="single"/>
        </w:rPr>
        <w:t xml:space="preserve"> Chapter Number &amp; Name</w:t>
      </w:r>
      <w:r>
        <w:rPr>
          <w:rStyle w:val="HTMLTypewriter"/>
        </w:rPr>
        <w:t xml:space="preserve">   </w:t>
      </w:r>
      <w:r>
        <w:rPr>
          <w:rStyle w:val="HTMLTypewriter"/>
          <w:u w:val="single"/>
        </w:rPr>
        <w:t>PAOE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13    QUEBEC           400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14    MONTREAL         150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15    OTTAWA VALLEY    450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16    TORONTO          500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37    HAMILTON         350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100   HALIFAX          150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116   LONDON (CANADA)  250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117   NB/PEI           350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Style w:val="HTMLTypewriter"/>
        </w:rPr>
        <w:t>    141   WINDSOR          200</w:t>
      </w:r>
      <w:r>
        <w:rPr>
          <w:rFonts w:ascii="Courier New" w:hAnsi="Courier New" w:cs="Courier New"/>
          <w:sz w:val="20"/>
          <w:szCs w:val="20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2.    Chapters with History on a Chapter Website</w:t>
      </w:r>
      <w:r>
        <w:rPr>
          <w:rFonts w:eastAsia="Times New Roman"/>
        </w:rPr>
        <w:br/>
        <w:t>All 9 chapters have some chapter history on web sites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Trying</w:t>
      </w:r>
      <w:proofErr w:type="gramEnd"/>
      <w:r>
        <w:rPr>
          <w:rFonts w:eastAsia="Times New Roman"/>
        </w:rPr>
        <w:t xml:space="preserve"> to get chapter historians and web masters to update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3.    Chapters publishing Historical articles in their Chapter Newsletter?</w:t>
      </w:r>
      <w:r>
        <w:rPr>
          <w:rFonts w:eastAsia="Times New Roman"/>
        </w:rPr>
        <w:br/>
        <w:t>Not that I am aware of - will follow up with chapter chairs</w:t>
      </w:r>
      <w:r>
        <w:rPr>
          <w:rFonts w:eastAsia="Times New Roman"/>
        </w:rPr>
        <w:br/>
        <w:t>        Quebec Chapter, Ottawa Valley Chapter, and Toronto Chapter may have some historical events based on PAOE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4.    Chapters with a designated History Emphasis Night on Meeting Schedule</w:t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 xml:space="preserve">        or Chapters host a Past President and/or Life Member event?  </w:t>
      </w:r>
      <w:r>
        <w:rPr>
          <w:rFonts w:eastAsia="Times New Roman"/>
        </w:rPr>
        <w:br/>
        <w:t>Most chapters did set a Chapter Past President Night</w:t>
      </w:r>
      <w:r>
        <w:rPr>
          <w:rFonts w:eastAsia="Times New Roman"/>
        </w:rPr>
        <w:br/>
        <w:t>and typically try to combine with a DL speaker night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5.    Chapters with a History Display at CRC?</w:t>
      </w:r>
      <w:r>
        <w:rPr>
          <w:rFonts w:eastAsia="Times New Roman"/>
        </w:rPr>
        <w:br/>
        <w:t>Aug 2016 CRC had 8 out of 9 chapter displays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6.    What History Award(s) were given at the CRC?</w:t>
      </w:r>
      <w:r>
        <w:rPr>
          <w:rFonts w:eastAsia="Times New Roman"/>
        </w:rPr>
        <w:br/>
        <w:t>No awards presented at Aug 2016 CRC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7.    Did you hold a Historian Workshop at CRC?</w:t>
      </w:r>
      <w:r>
        <w:rPr>
          <w:rFonts w:eastAsia="Times New Roman"/>
        </w:rPr>
        <w:br/>
        <w:t>Yes -</w:t>
      </w:r>
      <w:proofErr w:type="gramStart"/>
      <w:r>
        <w:rPr>
          <w:rFonts w:eastAsia="Times New Roman"/>
        </w:rPr>
        <w:t>  Aug</w:t>
      </w:r>
      <w:proofErr w:type="gramEnd"/>
      <w:r>
        <w:rPr>
          <w:rFonts w:eastAsia="Times New Roman"/>
        </w:rPr>
        <w:t xml:space="preserve"> 2016 CRC did have Historian Workshop (3.5 hour session)</w:t>
      </w:r>
      <w:r>
        <w:rPr>
          <w:rFonts w:eastAsia="Times New Roman"/>
        </w:rPr>
        <w:br/>
        <w:t>        Chapters attending = 6 out of 9</w:t>
      </w:r>
      <w:r>
        <w:rPr>
          <w:rFonts w:eastAsia="Times New Roman"/>
        </w:rPr>
        <w:br/>
        <w:t>        Historian chairs in attendance = 2</w:t>
      </w:r>
      <w:r>
        <w:rPr>
          <w:rFonts w:eastAsia="Times New Roman"/>
        </w:rPr>
        <w:br/>
        <w:t>        Total attendance at workshop = 7  (others: newsletter editors, webmasters)</w:t>
      </w:r>
      <w:r>
        <w:rPr>
          <w:rFonts w:eastAsia="Times New Roman"/>
        </w:rPr>
        <w:br/>
        <w:t>        Presentation: Yes - used PowerPoint with modifications for History as well as Honors &amp; Awards</w:t>
      </w:r>
      <w:r>
        <w:rPr>
          <w:rFonts w:eastAsia="Times New Roman"/>
        </w:rPr>
        <w:br/>
        <w:t>        Reviewed PAOE with those in attendance at CRC Workshop</w:t>
      </w:r>
      <w:r>
        <w:rPr>
          <w:rFonts w:eastAsia="Times New Roman"/>
        </w:rPr>
        <w:br/>
        <w:t xml:space="preserve">        Set Goals with each Chapter Historians - at CRC or </w:t>
      </w:r>
      <w:proofErr w:type="spellStart"/>
      <w:r>
        <w:rPr>
          <w:rFonts w:eastAsia="Times New Roman"/>
        </w:rPr>
        <w:t>followup</w:t>
      </w:r>
      <w:proofErr w:type="spellEnd"/>
      <w:r>
        <w:rPr>
          <w:rFonts w:eastAsia="Times New Roman"/>
        </w:rPr>
        <w:t xml:space="preserve"> by email in Sept &amp; Oct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8.    Were there any Gold Ribbon award presentations at CRC?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lastRenderedPageBreak/>
        <w:t>none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9.    Where there any Leadership Recall Interviews completed for this report period?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none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10.    Are there any motions or recommendations for the Historical Committee to consider?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none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11.    Any recommendations for Pioneers of the Industry or ASHRAE Hall of Fame?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none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>12.    Any unusual or interesting activities in your Chapters to report?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none</w:t>
      </w:r>
      <w:proofErr w:type="gramEnd"/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  <w:b/>
          <w:bCs/>
          <w:u w:val="single"/>
        </w:rPr>
        <w:t xml:space="preserve">13.    Do you have any issues or problems that might impact History? </w:t>
      </w:r>
      <w:r>
        <w:rPr>
          <w:rFonts w:eastAsia="Times New Roman"/>
        </w:rPr>
        <w:br/>
      </w:r>
      <w:proofErr w:type="gramStart"/>
      <w:r>
        <w:rPr>
          <w:rFonts w:eastAsia="Times New Roman"/>
        </w:rPr>
        <w:t>none</w:t>
      </w:r>
      <w:proofErr w:type="gramEnd"/>
      <w:r>
        <w:rPr>
          <w:rFonts w:eastAsia="Times New Roman"/>
        </w:rPr>
        <w:br/>
      </w:r>
      <w:bookmarkStart w:id="0" w:name="_GoBack"/>
      <w:bookmarkEnd w:id="0"/>
    </w:p>
    <w:sectPr w:rsidR="00EB74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92"/>
    <w:rsid w:val="00BC7292"/>
    <w:rsid w:val="00EB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2FD841-564E-4DAA-918E-45F77992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Typewriter">
    <w:name w:val="HTML Typewriter"/>
    <w:basedOn w:val="DefaultParagraphFont"/>
    <w:uiPriority w:val="99"/>
    <w:semiHidden/>
    <w:unhideWhenUsed/>
    <w:rsid w:val="00BC7292"/>
    <w:rPr>
      <w:rFonts w:ascii="Courier New" w:eastAsiaTheme="minorHAnsi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Sigman, Emily</dc:creator>
  <cp:keywords/>
  <dc:description/>
  <cp:lastModifiedBy>Sigman, Emily</cp:lastModifiedBy>
  <cp:revision>1</cp:revision>
  <dcterms:created xsi:type="dcterms:W3CDTF">2017-01-17T13:10:00Z</dcterms:created>
  <dcterms:modified xsi:type="dcterms:W3CDTF">2017-01-17T13:11:00Z</dcterms:modified>
</cp:coreProperties>
</file>